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46FE2E">
      <w:pPr>
        <w:jc w:val="center"/>
        <w:rPr>
          <w:rFonts w:hint="eastAsia" w:ascii="宋体" w:hAnsi="宋体" w:eastAsia="宋体"/>
          <w:b/>
          <w:sz w:val="32"/>
          <w:szCs w:val="32"/>
          <w:lang w:eastAsia="zh-CN"/>
        </w:rPr>
      </w:pPr>
      <w:bookmarkStart w:id="0" w:name="_GoBack"/>
      <w:r>
        <w:rPr>
          <w:rFonts w:hint="eastAsia" w:ascii="宋体" w:hAnsi="宋体" w:eastAsia="宋体"/>
          <w:b/>
          <w:sz w:val="32"/>
          <w:szCs w:val="32"/>
          <w:lang w:eastAsia="zh-CN"/>
        </w:rPr>
        <w:t>南雄市镇村片区组团培育技术咨询服务项目</w:t>
      </w:r>
      <w:r>
        <w:rPr>
          <w:rFonts w:hint="eastAsia" w:ascii="宋体" w:hAnsi="宋体" w:eastAsia="宋体"/>
          <w:b/>
          <w:sz w:val="32"/>
          <w:szCs w:val="32"/>
          <w:lang w:eastAsia="zh-CN"/>
        </w:rPr>
        <w:t>采购需求问卷调查表</w:t>
      </w:r>
    </w:p>
    <w:bookmarkEnd w:id="0"/>
    <w:p w14:paraId="70018448">
      <w:pPr>
        <w:rPr>
          <w:rFonts w:ascii="宋体" w:hAnsi="宋体" w:eastAsia="宋体" w:cs="宋体"/>
          <w:b/>
          <w:sz w:val="24"/>
        </w:rPr>
      </w:pPr>
      <w:r>
        <w:rPr>
          <w:rFonts w:hint="eastAsia" w:ascii="宋体" w:hAnsi="宋体" w:eastAsia="宋体" w:cs="宋体"/>
          <w:b/>
          <w:sz w:val="24"/>
        </w:rPr>
        <w:t>一、接受需求调查的市场主体基本情况</w:t>
      </w:r>
    </w:p>
    <w:tbl>
      <w:tblPr>
        <w:tblStyle w:val="6"/>
        <w:tblW w:w="9539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01"/>
        <w:gridCol w:w="1069"/>
        <w:gridCol w:w="1969"/>
        <w:gridCol w:w="1276"/>
        <w:gridCol w:w="2424"/>
      </w:tblGrid>
      <w:tr w14:paraId="185D52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  <w:jc w:val="center"/>
        </w:trPr>
        <w:tc>
          <w:tcPr>
            <w:tcW w:w="2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7BE15A">
            <w:pPr>
              <w:pStyle w:val="9"/>
              <w:kinsoku w:val="0"/>
              <w:overflowPunct w:val="0"/>
              <w:jc w:val="center"/>
              <w:rPr>
                <w:rFonts w:cs="Times New Roman"/>
                <w:szCs w:val="21"/>
              </w:rPr>
            </w:pPr>
            <w:r>
              <w:rPr>
                <w:rFonts w:hint="eastAsia"/>
                <w:szCs w:val="21"/>
              </w:rPr>
              <w:t>单位名称</w:t>
            </w:r>
          </w:p>
        </w:tc>
        <w:tc>
          <w:tcPr>
            <w:tcW w:w="673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442DBE">
            <w:pPr>
              <w:jc w:val="center"/>
              <w:rPr>
                <w:rFonts w:ascii="宋体" w:hAnsi="宋体" w:eastAsia="宋体"/>
                <w:i/>
                <w:szCs w:val="21"/>
              </w:rPr>
            </w:pPr>
          </w:p>
        </w:tc>
      </w:tr>
      <w:tr w14:paraId="52D09C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2" w:hRule="atLeast"/>
          <w:jc w:val="center"/>
        </w:trPr>
        <w:tc>
          <w:tcPr>
            <w:tcW w:w="2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E89200">
            <w:pPr>
              <w:pStyle w:val="9"/>
              <w:kinsoku w:val="0"/>
              <w:overflowPunct w:val="0"/>
              <w:jc w:val="center"/>
              <w:rPr>
                <w:rFonts w:cs="仿宋"/>
                <w:szCs w:val="21"/>
              </w:rPr>
            </w:pPr>
            <w:r>
              <w:rPr>
                <w:rFonts w:hint="eastAsia" w:cs="仿宋"/>
                <w:szCs w:val="21"/>
              </w:rPr>
              <w:t>所属经济类型</w:t>
            </w:r>
          </w:p>
          <w:p w14:paraId="243883A5">
            <w:pPr>
              <w:pStyle w:val="9"/>
              <w:kinsoku w:val="0"/>
              <w:overflowPunct w:val="0"/>
              <w:jc w:val="center"/>
              <w:rPr>
                <w:rFonts w:cs="Times New Roman"/>
                <w:szCs w:val="21"/>
              </w:rPr>
            </w:pPr>
            <w:r>
              <w:rPr>
                <w:rFonts w:hint="eastAsia" w:cs="仿宋"/>
                <w:szCs w:val="21"/>
              </w:rPr>
              <w:t>（如</w:t>
            </w:r>
            <w:r>
              <w:fldChar w:fldCharType="begin"/>
            </w:r>
            <w:r>
              <w:instrText xml:space="preserve"> HYPERLINK "http://www.so.com/s?q=%E5%9B%BD%E6%9C%89%E7%BB%8F%E6%B5%8E&amp;ie=utf-8&amp;src=internal_wenda_recommend_textn" \t "https://wenda.so.com/q/_blank" </w:instrText>
            </w:r>
            <w:r>
              <w:fldChar w:fldCharType="separate"/>
            </w:r>
            <w:r>
              <w:rPr>
                <w:rFonts w:hint="eastAsia" w:cs="仿宋"/>
                <w:szCs w:val="21"/>
              </w:rPr>
              <w:t>国有经济</w:t>
            </w:r>
            <w:r>
              <w:rPr>
                <w:rFonts w:hint="eastAsia" w:cs="仿宋"/>
                <w:szCs w:val="21"/>
              </w:rPr>
              <w:fldChar w:fldCharType="end"/>
            </w:r>
            <w:r>
              <w:rPr>
                <w:rFonts w:hint="eastAsia" w:cs="仿宋"/>
                <w:szCs w:val="21"/>
              </w:rPr>
              <w:t>、集体经济、</w:t>
            </w:r>
            <w:r>
              <w:fldChar w:fldCharType="begin"/>
            </w:r>
            <w:r>
              <w:instrText xml:space="preserve"> HYPERLINK "http://www.so.com/s?q=%E7%A7%81%E8%90%A5%E7%BB%8F%E6%B5%8E&amp;ie=utf-8&amp;src=internal_wenda_recommend_textn" \t "https://wenda.so.com/q/_blank" </w:instrText>
            </w:r>
            <w:r>
              <w:fldChar w:fldCharType="separate"/>
            </w:r>
            <w:r>
              <w:rPr>
                <w:rFonts w:hint="eastAsia" w:cs="仿宋"/>
                <w:szCs w:val="21"/>
              </w:rPr>
              <w:t>私营经济</w:t>
            </w:r>
            <w:r>
              <w:rPr>
                <w:rFonts w:hint="eastAsia" w:cs="仿宋"/>
                <w:szCs w:val="21"/>
              </w:rPr>
              <w:fldChar w:fldCharType="end"/>
            </w:r>
            <w:r>
              <w:rPr>
                <w:rFonts w:hint="eastAsia" w:cs="仿宋"/>
                <w:szCs w:val="21"/>
              </w:rPr>
              <w:t>、个体经济等）</w:t>
            </w:r>
          </w:p>
        </w:tc>
        <w:tc>
          <w:tcPr>
            <w:tcW w:w="30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9B4B3F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0C3138">
            <w:pPr>
              <w:pStyle w:val="9"/>
              <w:kinsoku w:val="0"/>
              <w:overflowPunct w:val="0"/>
              <w:jc w:val="center"/>
              <w:rPr>
                <w:rFonts w:cs="Times New Roman"/>
                <w:szCs w:val="21"/>
              </w:rPr>
            </w:pPr>
            <w:r>
              <w:rPr>
                <w:rFonts w:hint="eastAsia"/>
                <w:szCs w:val="21"/>
              </w:rPr>
              <w:t>成立时间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3A9BA4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年   月  日</w:t>
            </w:r>
          </w:p>
        </w:tc>
      </w:tr>
      <w:tr w14:paraId="5C888E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9" w:hRule="atLeast"/>
          <w:jc w:val="center"/>
        </w:trPr>
        <w:tc>
          <w:tcPr>
            <w:tcW w:w="2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CB9969">
            <w:pPr>
              <w:pStyle w:val="9"/>
              <w:kinsoku w:val="0"/>
              <w:overflowPunct w:val="0"/>
              <w:jc w:val="center"/>
              <w:rPr>
                <w:rFonts w:cs="仿宋"/>
                <w:szCs w:val="21"/>
              </w:rPr>
            </w:pPr>
            <w:r>
              <w:rPr>
                <w:rFonts w:hint="eastAsia" w:cs="仿宋"/>
                <w:szCs w:val="21"/>
              </w:rPr>
              <w:t>注册地址</w:t>
            </w:r>
          </w:p>
        </w:tc>
        <w:tc>
          <w:tcPr>
            <w:tcW w:w="30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492162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954A0E">
            <w:pPr>
              <w:pStyle w:val="9"/>
              <w:kinsoku w:val="0"/>
              <w:overflowPunct w:val="0"/>
              <w:jc w:val="center"/>
              <w:rPr>
                <w:rFonts w:cs="Times New Roman"/>
                <w:szCs w:val="21"/>
              </w:rPr>
            </w:pPr>
            <w:r>
              <w:rPr>
                <w:rFonts w:hint="eastAsia"/>
                <w:szCs w:val="21"/>
              </w:rPr>
              <w:t>注册资金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78CF9E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万元 </w:t>
            </w:r>
          </w:p>
        </w:tc>
      </w:tr>
      <w:tr w14:paraId="04E226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  <w:jc w:val="center"/>
        </w:trPr>
        <w:tc>
          <w:tcPr>
            <w:tcW w:w="28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5B1ABB">
            <w:pPr>
              <w:pStyle w:val="9"/>
              <w:kinsoku w:val="0"/>
              <w:overflowPunct w:val="0"/>
              <w:jc w:val="center"/>
              <w:rPr>
                <w:rFonts w:cs="Times New Roman"/>
                <w:szCs w:val="21"/>
              </w:rPr>
            </w:pPr>
            <w:r>
              <w:rPr>
                <w:rFonts w:hint="eastAsia"/>
                <w:szCs w:val="21"/>
              </w:rPr>
              <w:t>联系方式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29227B">
            <w:pPr>
              <w:pStyle w:val="9"/>
              <w:kinsoku w:val="0"/>
              <w:overflowPunct w:val="0"/>
              <w:jc w:val="center"/>
              <w:rPr>
                <w:rFonts w:cs="Times New Roman"/>
                <w:szCs w:val="21"/>
              </w:rPr>
            </w:pPr>
            <w:r>
              <w:rPr>
                <w:rFonts w:hint="eastAsia"/>
                <w:szCs w:val="21"/>
              </w:rPr>
              <w:t>联系人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9AA0F1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A90BEF">
            <w:pPr>
              <w:pStyle w:val="9"/>
              <w:kinsoku w:val="0"/>
              <w:overflowPunct w:val="0"/>
              <w:jc w:val="center"/>
              <w:rPr>
                <w:rFonts w:cs="Times New Roman"/>
                <w:szCs w:val="21"/>
              </w:rPr>
            </w:pPr>
            <w:r>
              <w:rPr>
                <w:rFonts w:hint="eastAsia"/>
                <w:szCs w:val="21"/>
              </w:rPr>
              <w:t>电话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5B2ED5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25258B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3" w:hRule="atLeast"/>
          <w:jc w:val="center"/>
        </w:trPr>
        <w:tc>
          <w:tcPr>
            <w:tcW w:w="28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957EE2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72E25A">
            <w:pPr>
              <w:pStyle w:val="9"/>
              <w:kinsoku w:val="0"/>
              <w:overflowPunct w:val="0"/>
              <w:jc w:val="center"/>
              <w:rPr>
                <w:rFonts w:cs="Times New Roman"/>
                <w:szCs w:val="21"/>
              </w:rPr>
            </w:pPr>
            <w:r>
              <w:rPr>
                <w:rFonts w:hint="eastAsia"/>
                <w:szCs w:val="21"/>
              </w:rPr>
              <w:t>网址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4EE0FD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18FDB8">
            <w:pPr>
              <w:pStyle w:val="9"/>
              <w:kinsoku w:val="0"/>
              <w:overflowPunct w:val="0"/>
              <w:jc w:val="center"/>
              <w:rPr>
                <w:rFonts w:cs="Times New Roman"/>
                <w:szCs w:val="21"/>
              </w:rPr>
            </w:pPr>
            <w:r>
              <w:rPr>
                <w:rFonts w:hint="eastAsia"/>
                <w:szCs w:val="21"/>
              </w:rPr>
              <w:t>传真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67876B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5B0D5888">
        <w:trPr>
          <w:trHeight w:val="1231" w:hRule="atLeast"/>
          <w:jc w:val="center"/>
        </w:trPr>
        <w:tc>
          <w:tcPr>
            <w:tcW w:w="2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C09D6C">
            <w:pPr>
              <w:pStyle w:val="9"/>
              <w:kinsoku w:val="0"/>
              <w:overflowPunct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法定代表人</w:t>
            </w:r>
          </w:p>
          <w:p w14:paraId="1E2EA898">
            <w:pPr>
              <w:pStyle w:val="9"/>
              <w:kinsoku w:val="0"/>
              <w:overflowPunct w:val="0"/>
              <w:jc w:val="center"/>
              <w:rPr>
                <w:rFonts w:cs="Times New Roman"/>
                <w:szCs w:val="21"/>
              </w:rPr>
            </w:pPr>
            <w:r>
              <w:rPr>
                <w:rFonts w:hint="eastAsia"/>
                <w:szCs w:val="21"/>
              </w:rPr>
              <w:t>（单位负责人）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158EAD">
            <w:pPr>
              <w:pStyle w:val="9"/>
              <w:kinsoku w:val="0"/>
              <w:overflowPunct w:val="0"/>
              <w:jc w:val="center"/>
              <w:rPr>
                <w:rFonts w:cs="Times New Roman"/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3F21C8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BA002E">
            <w:pPr>
              <w:pStyle w:val="9"/>
              <w:kinsoku w:val="0"/>
              <w:overflowPunct w:val="0"/>
              <w:jc w:val="center"/>
              <w:rPr>
                <w:rFonts w:cs="Times New Roman"/>
                <w:szCs w:val="21"/>
              </w:rPr>
            </w:pPr>
            <w:r>
              <w:rPr>
                <w:rFonts w:hint="eastAsia"/>
                <w:szCs w:val="21"/>
              </w:rPr>
              <w:t>电话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56AB4E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35948D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4" w:hRule="atLeast"/>
          <w:jc w:val="center"/>
        </w:trPr>
        <w:tc>
          <w:tcPr>
            <w:tcW w:w="2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7DAF70">
            <w:pPr>
              <w:pStyle w:val="9"/>
              <w:kinsoku w:val="0"/>
              <w:overflowPunct w:val="0"/>
              <w:jc w:val="center"/>
              <w:rPr>
                <w:rFonts w:cs="Times New Roman"/>
                <w:szCs w:val="21"/>
              </w:rPr>
            </w:pPr>
            <w:r>
              <w:rPr>
                <w:rFonts w:hint="eastAsia"/>
                <w:szCs w:val="21"/>
              </w:rPr>
              <w:t>与本项目采购需求相关的资质证书</w:t>
            </w:r>
          </w:p>
        </w:tc>
        <w:tc>
          <w:tcPr>
            <w:tcW w:w="673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38466E5">
            <w:pPr>
              <w:pStyle w:val="9"/>
              <w:kinsoku w:val="0"/>
              <w:overflowPunct w:val="0"/>
              <w:jc w:val="both"/>
              <w:rPr>
                <w:iCs/>
                <w:szCs w:val="21"/>
              </w:rPr>
            </w:pPr>
            <w:r>
              <w:rPr>
                <w:rFonts w:hint="eastAsia"/>
                <w:szCs w:val="21"/>
              </w:rPr>
              <w:t>罗列证书名称（如有）：</w:t>
            </w:r>
          </w:p>
        </w:tc>
      </w:tr>
      <w:tr w14:paraId="4FA8A7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4" w:hRule="atLeast"/>
          <w:jc w:val="center"/>
        </w:trPr>
        <w:tc>
          <w:tcPr>
            <w:tcW w:w="2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DE91EC">
            <w:pPr>
              <w:pStyle w:val="9"/>
              <w:kinsoku w:val="0"/>
              <w:overflowPunct w:val="0"/>
              <w:spacing w:line="360" w:lineRule="auto"/>
              <w:jc w:val="center"/>
              <w:rPr>
                <w:rFonts w:cs="仿宋"/>
                <w:szCs w:val="21"/>
              </w:rPr>
            </w:pPr>
            <w:r>
              <w:rPr>
                <w:rFonts w:hint="eastAsia" w:cs="仿宋"/>
                <w:color w:val="333333"/>
                <w:szCs w:val="21"/>
              </w:rPr>
              <w:t>人员情况</w:t>
            </w:r>
          </w:p>
        </w:tc>
        <w:tc>
          <w:tcPr>
            <w:tcW w:w="673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7FD0EF9">
            <w:pPr>
              <w:pStyle w:val="9"/>
              <w:kinsoku w:val="0"/>
              <w:overflowPunct w:val="0"/>
              <w:spacing w:line="360" w:lineRule="auto"/>
              <w:jc w:val="both"/>
              <w:rPr>
                <w:rFonts w:cs="仿宋"/>
                <w:b/>
                <w:bCs/>
                <w:color w:val="333333"/>
                <w:szCs w:val="21"/>
                <w:shd w:val="clear" w:color="auto" w:fill="FFFFFF"/>
              </w:rPr>
            </w:pPr>
            <w:r>
              <w:rPr>
                <w:rFonts w:hint="eastAsia" w:cs="仿宋"/>
                <w:szCs w:val="21"/>
              </w:rPr>
              <w:t>公司实有人员情况：</w:t>
            </w:r>
          </w:p>
        </w:tc>
      </w:tr>
      <w:tr w14:paraId="711443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2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376B8F">
            <w:pPr>
              <w:pStyle w:val="9"/>
              <w:kinsoku w:val="0"/>
              <w:overflowPunct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是否属于中小微企业</w:t>
            </w:r>
          </w:p>
        </w:tc>
        <w:tc>
          <w:tcPr>
            <w:tcW w:w="673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F56480">
            <w:pPr>
              <w:pStyle w:val="9"/>
              <w:kinsoku w:val="0"/>
              <w:overflowPunct w:val="0"/>
              <w:spacing w:line="360" w:lineRule="auto"/>
              <w:rPr>
                <w:i/>
                <w:szCs w:val="21"/>
              </w:rPr>
            </w:pPr>
            <w:r>
              <w:rPr>
                <w:rFonts w:hint="eastAsia" w:cs="仿宋"/>
                <w:szCs w:val="21"/>
              </w:rPr>
              <w:sym w:font="Wingdings" w:char="00A8"/>
            </w:r>
            <w:r>
              <w:rPr>
                <w:rFonts w:hint="eastAsia" w:cs="仿宋"/>
                <w:szCs w:val="21"/>
              </w:rPr>
              <w:t xml:space="preserve">大型企业 </w:t>
            </w:r>
            <w:r>
              <w:rPr>
                <w:rFonts w:hint="eastAsia" w:cs="仿宋"/>
                <w:szCs w:val="21"/>
              </w:rPr>
              <w:sym w:font="Wingdings" w:char="00A8"/>
            </w:r>
            <w:r>
              <w:rPr>
                <w:rFonts w:hint="eastAsia" w:cs="仿宋"/>
                <w:szCs w:val="21"/>
              </w:rPr>
              <w:t xml:space="preserve">中型企业 </w:t>
            </w:r>
            <w:r>
              <w:rPr>
                <w:rFonts w:hint="eastAsia" w:cs="仿宋"/>
                <w:szCs w:val="21"/>
              </w:rPr>
              <w:sym w:font="Wingdings" w:char="00A8"/>
            </w:r>
            <w:r>
              <w:rPr>
                <w:rFonts w:hint="eastAsia" w:cs="仿宋"/>
                <w:szCs w:val="21"/>
              </w:rPr>
              <w:t xml:space="preserve">小型企业 </w:t>
            </w:r>
            <w:r>
              <w:rPr>
                <w:rFonts w:hint="eastAsia" w:cs="仿宋"/>
                <w:szCs w:val="21"/>
              </w:rPr>
              <w:sym w:font="Wingdings" w:char="00A8"/>
            </w:r>
            <w:r>
              <w:rPr>
                <w:rFonts w:hint="eastAsia" w:cs="仿宋"/>
                <w:szCs w:val="21"/>
              </w:rPr>
              <w:t>微型企业</w:t>
            </w:r>
          </w:p>
        </w:tc>
      </w:tr>
      <w:tr w14:paraId="0D6103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1" w:hRule="atLeast"/>
          <w:jc w:val="center"/>
        </w:trPr>
        <w:tc>
          <w:tcPr>
            <w:tcW w:w="2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F9B8A0">
            <w:pPr>
              <w:pStyle w:val="9"/>
              <w:kinsoku w:val="0"/>
              <w:overflowPunct w:val="0"/>
              <w:jc w:val="center"/>
              <w:rPr>
                <w:rFonts w:cs="Times New Roman"/>
                <w:szCs w:val="21"/>
              </w:rPr>
            </w:pPr>
            <w:r>
              <w:rPr>
                <w:rFonts w:hint="eastAsia"/>
                <w:szCs w:val="21"/>
              </w:rPr>
              <w:t>备注</w:t>
            </w:r>
          </w:p>
        </w:tc>
        <w:tc>
          <w:tcPr>
            <w:tcW w:w="673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22A935">
            <w:pPr>
              <w:jc w:val="center"/>
              <w:rPr>
                <w:rFonts w:ascii="宋体" w:hAnsi="宋体" w:eastAsia="宋体"/>
                <w:i/>
                <w:szCs w:val="21"/>
              </w:rPr>
            </w:pPr>
          </w:p>
        </w:tc>
      </w:tr>
    </w:tbl>
    <w:p w14:paraId="18D9FBC1">
      <w:pPr>
        <w:pStyle w:val="9"/>
        <w:kinsoku w:val="0"/>
        <w:overflowPunct w:val="0"/>
        <w:jc w:val="left"/>
        <w:rPr>
          <w:szCs w:val="21"/>
        </w:rPr>
      </w:pPr>
      <w:r>
        <w:rPr>
          <w:rFonts w:hint="eastAsia"/>
          <w:szCs w:val="21"/>
        </w:rPr>
        <w:t>（注</w:t>
      </w:r>
      <w:r>
        <w:rPr>
          <w:szCs w:val="21"/>
        </w:rPr>
        <w:t>：</w:t>
      </w:r>
      <w:r>
        <w:rPr>
          <w:rFonts w:hint="eastAsia"/>
          <w:szCs w:val="21"/>
        </w:rPr>
        <w:t>供应商</w:t>
      </w:r>
      <w:r>
        <w:rPr>
          <w:szCs w:val="21"/>
        </w:rPr>
        <w:t>可根据实际情况选填，也可以在此基础上外延增加内</w:t>
      </w:r>
      <w:r>
        <w:rPr>
          <w:rFonts w:hint="eastAsia"/>
          <w:szCs w:val="21"/>
        </w:rPr>
        <w:t>容）</w:t>
      </w:r>
    </w:p>
    <w:p w14:paraId="538FF8DE">
      <w:pPr>
        <w:rPr>
          <w:rFonts w:hint="eastAsia" w:ascii="宋体" w:hAnsi="宋体" w:eastAsia="宋体" w:cs="宋体"/>
          <w:b/>
          <w:sz w:val="24"/>
        </w:rPr>
      </w:pPr>
    </w:p>
    <w:p w14:paraId="702274FC">
      <w:pPr>
        <w:rPr>
          <w:rFonts w:hint="eastAsia" w:ascii="宋体" w:hAnsi="宋体" w:eastAsia="宋体" w:cs="宋体"/>
          <w:b/>
          <w:sz w:val="24"/>
        </w:rPr>
      </w:pPr>
    </w:p>
    <w:p w14:paraId="11A5AAFF">
      <w:pPr>
        <w:rPr>
          <w:rFonts w:ascii="宋体" w:hAnsi="宋体" w:eastAsia="宋体" w:cs="宋体"/>
          <w:b/>
          <w:sz w:val="24"/>
        </w:rPr>
      </w:pPr>
      <w:r>
        <w:rPr>
          <w:rFonts w:hint="eastAsia" w:ascii="宋体" w:hAnsi="宋体" w:eastAsia="宋体" w:cs="宋体"/>
          <w:b/>
          <w:sz w:val="24"/>
        </w:rPr>
        <w:t>二、采购需求反馈意见</w:t>
      </w:r>
    </w:p>
    <w:tbl>
      <w:tblPr>
        <w:tblStyle w:val="6"/>
        <w:tblW w:w="0" w:type="auto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5"/>
        <w:gridCol w:w="1166"/>
        <w:gridCol w:w="1167"/>
        <w:gridCol w:w="1167"/>
        <w:gridCol w:w="1166"/>
        <w:gridCol w:w="1167"/>
        <w:gridCol w:w="1361"/>
      </w:tblGrid>
      <w:tr w14:paraId="37C3A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" w:hRule="atLeast"/>
        </w:trPr>
        <w:tc>
          <w:tcPr>
            <w:tcW w:w="1825" w:type="dxa"/>
            <w:vAlign w:val="center"/>
          </w:tcPr>
          <w:p w14:paraId="2AE6F025">
            <w:pPr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调查项</w:t>
            </w:r>
          </w:p>
        </w:tc>
        <w:tc>
          <w:tcPr>
            <w:tcW w:w="7194" w:type="dxa"/>
            <w:gridSpan w:val="6"/>
            <w:vAlign w:val="center"/>
          </w:tcPr>
          <w:p w14:paraId="588C15F9">
            <w:pPr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实际情况及对项目的意见等</w:t>
            </w:r>
          </w:p>
        </w:tc>
      </w:tr>
      <w:tr w14:paraId="7D87D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5" w:hRule="atLeast"/>
        </w:trPr>
        <w:tc>
          <w:tcPr>
            <w:tcW w:w="1825" w:type="dxa"/>
            <w:vMerge w:val="restart"/>
            <w:vAlign w:val="center"/>
          </w:tcPr>
          <w:p w14:paraId="0258F67F">
            <w:pPr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采购标的所在产业发展情况</w:t>
            </w:r>
          </w:p>
        </w:tc>
        <w:tc>
          <w:tcPr>
            <w:tcW w:w="7194" w:type="dxa"/>
            <w:gridSpan w:val="6"/>
            <w:vAlign w:val="center"/>
          </w:tcPr>
          <w:p w14:paraId="69CCB6C0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请对采购标的的</w:t>
            </w: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现有产品的技术路线、工艺水平、技术水平进行概述。</w:t>
            </w:r>
          </w:p>
          <w:p w14:paraId="7DFE5D60">
            <w:pPr>
              <w:jc w:val="left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答：</w:t>
            </w:r>
          </w:p>
        </w:tc>
      </w:tr>
      <w:tr w14:paraId="01358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825" w:type="dxa"/>
            <w:vMerge w:val="continue"/>
            <w:vAlign w:val="center"/>
          </w:tcPr>
          <w:p w14:paraId="53144F4C"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</w:p>
        </w:tc>
        <w:tc>
          <w:tcPr>
            <w:tcW w:w="7194" w:type="dxa"/>
            <w:gridSpan w:val="6"/>
            <w:vAlign w:val="center"/>
          </w:tcPr>
          <w:p w14:paraId="3EBCA8BB">
            <w:pPr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请对采购标的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涉及的企业资质、产品资质、人员资质进行概述。</w:t>
            </w:r>
          </w:p>
          <w:p w14:paraId="4663941A">
            <w:pPr>
              <w:pStyle w:val="2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答：</w:t>
            </w:r>
          </w:p>
        </w:tc>
      </w:tr>
      <w:tr w14:paraId="00786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825" w:type="dxa"/>
            <w:vMerge w:val="continue"/>
            <w:vAlign w:val="center"/>
          </w:tcPr>
          <w:p w14:paraId="26A0E05D"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</w:p>
        </w:tc>
        <w:tc>
          <w:tcPr>
            <w:tcW w:w="7194" w:type="dxa"/>
            <w:gridSpan w:val="6"/>
            <w:vAlign w:val="center"/>
          </w:tcPr>
          <w:p w14:paraId="409B60C0">
            <w:pPr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请对采购标的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涉及的相关标准和规范进行概述。</w:t>
            </w:r>
          </w:p>
          <w:p w14:paraId="3D6DD78F">
            <w:pPr>
              <w:pStyle w:val="2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答：</w:t>
            </w:r>
          </w:p>
        </w:tc>
      </w:tr>
      <w:tr w14:paraId="6EE2C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1825" w:type="dxa"/>
            <w:vMerge w:val="restart"/>
            <w:vAlign w:val="center"/>
          </w:tcPr>
          <w:p w14:paraId="2D74A893">
            <w:pPr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市场供给情况</w:t>
            </w:r>
          </w:p>
        </w:tc>
        <w:tc>
          <w:tcPr>
            <w:tcW w:w="7194" w:type="dxa"/>
            <w:gridSpan w:val="6"/>
            <w:vAlign w:val="top"/>
          </w:tcPr>
          <w:p w14:paraId="6612E7F5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请对采购标的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产品市场竞争程度进行概述。</w:t>
            </w:r>
          </w:p>
          <w:p w14:paraId="3B6E3A01">
            <w:pPr>
              <w:jc w:val="both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答：</w:t>
            </w:r>
          </w:p>
        </w:tc>
      </w:tr>
      <w:tr w14:paraId="79E0CA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1825" w:type="dxa"/>
            <w:vMerge w:val="continue"/>
            <w:vAlign w:val="center"/>
          </w:tcPr>
          <w:p w14:paraId="2435321A">
            <w:pPr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</w:p>
        </w:tc>
        <w:tc>
          <w:tcPr>
            <w:tcW w:w="7194" w:type="dxa"/>
            <w:gridSpan w:val="6"/>
            <w:vAlign w:val="top"/>
          </w:tcPr>
          <w:p w14:paraId="4F681269">
            <w:pPr>
              <w:numPr>
                <w:ilvl w:val="0"/>
                <w:numId w:val="1"/>
              </w:numPr>
              <w:jc w:val="both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贵单位是否为</w:t>
            </w:r>
            <w:r>
              <w:rPr>
                <w:rFonts w:ascii="宋体" w:hAnsi="宋体" w:eastAsia="宋体" w:cs="宋体"/>
                <w:bCs/>
                <w:szCs w:val="21"/>
              </w:rPr>
              <w:t>唯一供应商</w:t>
            </w:r>
            <w:r>
              <w:rPr>
                <w:rFonts w:hint="eastAsia" w:ascii="宋体" w:hAnsi="宋体" w:eastAsia="宋体" w:cs="宋体"/>
                <w:bCs/>
                <w:szCs w:val="21"/>
              </w:rPr>
              <w:t>?</w:t>
            </w:r>
          </w:p>
          <w:p w14:paraId="5679AC3A">
            <w:pPr>
              <w:jc w:val="both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答：</w:t>
            </w:r>
          </w:p>
          <w:p w14:paraId="42B8EB4F">
            <w:pPr>
              <w:numPr>
                <w:ilvl w:val="0"/>
                <w:numId w:val="1"/>
              </w:numPr>
              <w:jc w:val="both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请</w:t>
            </w:r>
            <w:r>
              <w:rPr>
                <w:rFonts w:ascii="宋体" w:hAnsi="宋体" w:eastAsia="宋体" w:cs="宋体"/>
                <w:bCs/>
                <w:szCs w:val="21"/>
              </w:rPr>
              <w:t>概述</w:t>
            </w:r>
            <w:r>
              <w:rPr>
                <w:rFonts w:hint="eastAsia" w:ascii="宋体" w:hAnsi="宋体" w:eastAsia="宋体" w:cs="宋体"/>
                <w:bCs/>
                <w:szCs w:val="21"/>
              </w:rPr>
              <w:t>贵单位</w:t>
            </w:r>
            <w:r>
              <w:rPr>
                <w:rFonts w:ascii="宋体" w:hAnsi="宋体" w:eastAsia="宋体" w:cs="宋体"/>
                <w:bCs/>
                <w:szCs w:val="21"/>
              </w:rPr>
              <w:t>目前的</w:t>
            </w:r>
            <w:r>
              <w:rPr>
                <w:rFonts w:hint="eastAsia" w:ascii="宋体" w:hAnsi="宋体" w:eastAsia="宋体" w:cs="宋体"/>
                <w:bCs/>
                <w:szCs w:val="21"/>
              </w:rPr>
              <w:t>市场占有率情况</w:t>
            </w:r>
            <w:r>
              <w:rPr>
                <w:rFonts w:ascii="宋体" w:hAnsi="宋体" w:eastAsia="宋体" w:cs="宋体"/>
                <w:bCs/>
                <w:szCs w:val="21"/>
              </w:rPr>
              <w:t>？</w:t>
            </w:r>
          </w:p>
          <w:p w14:paraId="1C2C0531">
            <w:pPr>
              <w:jc w:val="both"/>
              <w:rPr>
                <w:rFonts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答：</w:t>
            </w:r>
          </w:p>
        </w:tc>
      </w:tr>
      <w:tr w14:paraId="66049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1825" w:type="dxa"/>
            <w:vAlign w:val="center"/>
          </w:tcPr>
          <w:p w14:paraId="469F4F78">
            <w:pPr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贵单位</w:t>
            </w:r>
            <w:r>
              <w:rPr>
                <w:rFonts w:hint="eastAsia" w:ascii="宋体" w:hAnsi="宋体" w:eastAsia="宋体" w:cs="宋体"/>
                <w:b/>
                <w:bCs/>
                <w:szCs w:val="21"/>
                <w:lang w:eastAsia="zh-CN"/>
              </w:rPr>
              <w:t>的</w:t>
            </w: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履约能力</w:t>
            </w:r>
          </w:p>
        </w:tc>
        <w:tc>
          <w:tcPr>
            <w:tcW w:w="7194" w:type="dxa"/>
            <w:gridSpan w:val="6"/>
            <w:vAlign w:val="center"/>
          </w:tcPr>
          <w:p w14:paraId="47C86494">
            <w:pPr>
              <w:jc w:val="left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</w:rPr>
              <w:t>是否胜任本项目？</w:t>
            </w:r>
            <w:r>
              <w:rPr>
                <w:rFonts w:hint="eastAsia" w:ascii="宋体" w:hAnsi="宋体" w:eastAsia="宋体" w:cs="宋体"/>
                <w:lang w:eastAsia="zh-CN"/>
              </w:rPr>
              <w:t>请对本项目的履约能力进行概述。</w:t>
            </w:r>
          </w:p>
          <w:p w14:paraId="3BD2DD3C">
            <w:pPr>
              <w:pStyle w:val="2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</w:rPr>
              <w:t>答：</w:t>
            </w:r>
            <w:r>
              <w:rPr>
                <w:rFonts w:ascii="宋体" w:hAnsi="宋体" w:eastAsia="宋体" w:cs="宋体"/>
              </w:rPr>
              <w:t xml:space="preserve"> </w:t>
            </w:r>
          </w:p>
        </w:tc>
      </w:tr>
      <w:tr w14:paraId="36EF8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1825" w:type="dxa"/>
            <w:vMerge w:val="restart"/>
            <w:vAlign w:val="center"/>
          </w:tcPr>
          <w:p w14:paraId="1149B9F9">
            <w:pPr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lang w:eastAsia="zh-CN"/>
              </w:rPr>
              <w:t>贵单位的</w:t>
            </w: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售后服务能力</w:t>
            </w:r>
          </w:p>
        </w:tc>
        <w:tc>
          <w:tcPr>
            <w:tcW w:w="7194" w:type="dxa"/>
            <w:gridSpan w:val="6"/>
            <w:vAlign w:val="center"/>
          </w:tcPr>
          <w:p w14:paraId="6CB48BDE">
            <w:pPr>
              <w:pStyle w:val="14"/>
              <w:numPr>
                <w:ilvl w:val="0"/>
                <w:numId w:val="0"/>
              </w:numPr>
              <w:ind w:leftChars="0"/>
              <w:jc w:val="lef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请对本项目的售后服务能力进行概述。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              </w:t>
            </w:r>
          </w:p>
          <w:p w14:paraId="16C56393">
            <w:pPr>
              <w:jc w:val="left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答：</w:t>
            </w:r>
          </w:p>
        </w:tc>
      </w:tr>
      <w:tr w14:paraId="74E31E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1825" w:type="dxa"/>
            <w:vMerge w:val="continue"/>
            <w:vAlign w:val="center"/>
          </w:tcPr>
          <w:p w14:paraId="0F0CF4E8">
            <w:pPr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</w:p>
        </w:tc>
        <w:tc>
          <w:tcPr>
            <w:tcW w:w="7194" w:type="dxa"/>
            <w:gridSpan w:val="6"/>
            <w:vAlign w:val="center"/>
          </w:tcPr>
          <w:p w14:paraId="51D70E4B">
            <w:pPr>
              <w:pStyle w:val="14"/>
              <w:numPr>
                <w:ilvl w:val="0"/>
                <w:numId w:val="0"/>
              </w:numPr>
              <w:ind w:leftChars="0"/>
              <w:jc w:val="lef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针对项目提出的创新服务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和</w:t>
            </w:r>
            <w:r>
              <w:rPr>
                <w:rFonts w:hint="eastAsia" w:ascii="宋体" w:hAnsi="宋体" w:eastAsia="宋体" w:cs="宋体"/>
                <w:szCs w:val="21"/>
              </w:rPr>
              <w:t>特色服务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。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              </w:t>
            </w:r>
          </w:p>
          <w:p w14:paraId="41E54E13">
            <w:pPr>
              <w:jc w:val="left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答：</w:t>
            </w:r>
          </w:p>
        </w:tc>
      </w:tr>
      <w:tr w14:paraId="3F63D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1825" w:type="dxa"/>
            <w:vMerge w:val="restart"/>
            <w:vAlign w:val="center"/>
          </w:tcPr>
          <w:p w14:paraId="44AF53F8">
            <w:pPr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贵单位近</w:t>
            </w:r>
            <w:r>
              <w:rPr>
                <w:rFonts w:hint="eastAsia" w:ascii="宋体" w:hAnsi="宋体" w:eastAsia="宋体" w:cs="宋体"/>
                <w:b/>
                <w:bCs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年来（20</w:t>
            </w:r>
            <w:r>
              <w:rPr>
                <w:rFonts w:hint="eastAsia" w:ascii="宋体" w:hAnsi="宋体" w:eastAsia="宋体" w:cs="宋体"/>
                <w:b/>
                <w:bCs/>
                <w:szCs w:val="21"/>
                <w:lang w:val="en-US" w:eastAsia="zh-CN"/>
              </w:rPr>
              <w:t>23</w:t>
            </w: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年</w:t>
            </w:r>
            <w:r>
              <w:rPr>
                <w:rFonts w:hint="eastAsia" w:ascii="宋体" w:hAnsi="宋体" w:eastAsia="宋体" w:cs="宋体"/>
                <w:b/>
                <w:bCs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月1日）同类项目历史成交情况</w:t>
            </w:r>
          </w:p>
        </w:tc>
        <w:tc>
          <w:tcPr>
            <w:tcW w:w="1166" w:type="dxa"/>
            <w:vAlign w:val="center"/>
          </w:tcPr>
          <w:p w14:paraId="717F2B70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合同</w:t>
            </w:r>
            <w:r>
              <w:rPr>
                <w:rFonts w:ascii="宋体" w:hAnsi="宋体" w:eastAsia="宋体" w:cs="宋体"/>
                <w:szCs w:val="21"/>
              </w:rPr>
              <w:t>履行</w:t>
            </w:r>
            <w:r>
              <w:rPr>
                <w:rFonts w:hint="eastAsia" w:ascii="宋体" w:hAnsi="宋体" w:eastAsia="宋体" w:cs="宋体"/>
                <w:szCs w:val="21"/>
              </w:rPr>
              <w:t>时间</w:t>
            </w:r>
          </w:p>
        </w:tc>
        <w:tc>
          <w:tcPr>
            <w:tcW w:w="1167" w:type="dxa"/>
            <w:vAlign w:val="center"/>
          </w:tcPr>
          <w:p w14:paraId="25E585F5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采购人</w:t>
            </w:r>
          </w:p>
        </w:tc>
        <w:tc>
          <w:tcPr>
            <w:tcW w:w="1167" w:type="dxa"/>
            <w:vAlign w:val="center"/>
          </w:tcPr>
          <w:p w14:paraId="40FEC171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合同项目名称</w:t>
            </w:r>
          </w:p>
        </w:tc>
        <w:tc>
          <w:tcPr>
            <w:tcW w:w="1166" w:type="dxa"/>
            <w:vAlign w:val="center"/>
          </w:tcPr>
          <w:p w14:paraId="267C084A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合同主要标的名称</w:t>
            </w:r>
          </w:p>
        </w:tc>
        <w:tc>
          <w:tcPr>
            <w:tcW w:w="1167" w:type="dxa"/>
            <w:vAlign w:val="center"/>
          </w:tcPr>
          <w:p w14:paraId="403DD261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合同标的数量</w:t>
            </w:r>
          </w:p>
        </w:tc>
        <w:tc>
          <w:tcPr>
            <w:tcW w:w="1361" w:type="dxa"/>
            <w:vAlign w:val="center"/>
          </w:tcPr>
          <w:p w14:paraId="15019E5E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合同价</w:t>
            </w:r>
          </w:p>
        </w:tc>
      </w:tr>
      <w:tr w14:paraId="78705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825" w:type="dxa"/>
            <w:vMerge w:val="continue"/>
            <w:vAlign w:val="center"/>
          </w:tcPr>
          <w:p w14:paraId="2A2C4A7D">
            <w:pPr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</w:p>
        </w:tc>
        <w:tc>
          <w:tcPr>
            <w:tcW w:w="1166" w:type="dxa"/>
            <w:vAlign w:val="center"/>
          </w:tcPr>
          <w:p w14:paraId="16BB85C9">
            <w:pPr>
              <w:jc w:val="lef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167" w:type="dxa"/>
            <w:vAlign w:val="center"/>
          </w:tcPr>
          <w:p w14:paraId="303B3110">
            <w:pPr>
              <w:jc w:val="lef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167" w:type="dxa"/>
            <w:vAlign w:val="center"/>
          </w:tcPr>
          <w:p w14:paraId="25D557BD">
            <w:pPr>
              <w:jc w:val="lef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166" w:type="dxa"/>
            <w:vAlign w:val="center"/>
          </w:tcPr>
          <w:p w14:paraId="57E8B1B8">
            <w:pPr>
              <w:jc w:val="lef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167" w:type="dxa"/>
            <w:vAlign w:val="center"/>
          </w:tcPr>
          <w:p w14:paraId="29154B7E">
            <w:pPr>
              <w:jc w:val="lef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361" w:type="dxa"/>
            <w:vAlign w:val="center"/>
          </w:tcPr>
          <w:p w14:paraId="0BC26F38">
            <w:pPr>
              <w:jc w:val="left"/>
              <w:rPr>
                <w:rFonts w:ascii="宋体" w:hAnsi="宋体" w:eastAsia="宋体" w:cs="宋体"/>
                <w:szCs w:val="21"/>
              </w:rPr>
            </w:pPr>
          </w:p>
        </w:tc>
      </w:tr>
      <w:tr w14:paraId="3FF30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825" w:type="dxa"/>
            <w:vMerge w:val="continue"/>
            <w:vAlign w:val="center"/>
          </w:tcPr>
          <w:p w14:paraId="488EEC14">
            <w:pPr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</w:p>
        </w:tc>
        <w:tc>
          <w:tcPr>
            <w:tcW w:w="1166" w:type="dxa"/>
            <w:vAlign w:val="center"/>
          </w:tcPr>
          <w:p w14:paraId="7607F503">
            <w:pPr>
              <w:jc w:val="lef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167" w:type="dxa"/>
            <w:vAlign w:val="center"/>
          </w:tcPr>
          <w:p w14:paraId="28E28A4A">
            <w:pPr>
              <w:jc w:val="lef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167" w:type="dxa"/>
            <w:vAlign w:val="center"/>
          </w:tcPr>
          <w:p w14:paraId="461305F6">
            <w:pPr>
              <w:jc w:val="lef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166" w:type="dxa"/>
            <w:vAlign w:val="center"/>
          </w:tcPr>
          <w:p w14:paraId="1D349C14">
            <w:pPr>
              <w:jc w:val="lef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167" w:type="dxa"/>
            <w:vAlign w:val="center"/>
          </w:tcPr>
          <w:p w14:paraId="291ED377">
            <w:pPr>
              <w:jc w:val="lef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361" w:type="dxa"/>
            <w:vAlign w:val="center"/>
          </w:tcPr>
          <w:p w14:paraId="5120DB5C">
            <w:pPr>
              <w:jc w:val="left"/>
              <w:rPr>
                <w:rFonts w:ascii="宋体" w:hAnsi="宋体" w:eastAsia="宋体" w:cs="宋体"/>
                <w:szCs w:val="21"/>
              </w:rPr>
            </w:pPr>
          </w:p>
        </w:tc>
      </w:tr>
      <w:tr w14:paraId="612B2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825" w:type="dxa"/>
            <w:vMerge w:val="continue"/>
            <w:vAlign w:val="center"/>
          </w:tcPr>
          <w:p w14:paraId="7D5D199B">
            <w:pPr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</w:p>
        </w:tc>
        <w:tc>
          <w:tcPr>
            <w:tcW w:w="1166" w:type="dxa"/>
            <w:vAlign w:val="center"/>
          </w:tcPr>
          <w:p w14:paraId="6F6CCC3F">
            <w:pPr>
              <w:jc w:val="lef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167" w:type="dxa"/>
            <w:vAlign w:val="center"/>
          </w:tcPr>
          <w:p w14:paraId="185367D1">
            <w:pPr>
              <w:jc w:val="lef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167" w:type="dxa"/>
            <w:vAlign w:val="center"/>
          </w:tcPr>
          <w:p w14:paraId="7DC296ED">
            <w:pPr>
              <w:jc w:val="lef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166" w:type="dxa"/>
            <w:vAlign w:val="center"/>
          </w:tcPr>
          <w:p w14:paraId="7EC5B8FB">
            <w:pPr>
              <w:jc w:val="lef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167" w:type="dxa"/>
            <w:vAlign w:val="center"/>
          </w:tcPr>
          <w:p w14:paraId="495851F7">
            <w:pPr>
              <w:jc w:val="lef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361" w:type="dxa"/>
            <w:vAlign w:val="center"/>
          </w:tcPr>
          <w:p w14:paraId="69DD7717">
            <w:pPr>
              <w:jc w:val="left"/>
              <w:rPr>
                <w:rFonts w:ascii="宋体" w:hAnsi="宋体" w:eastAsia="宋体" w:cs="宋体"/>
                <w:szCs w:val="21"/>
              </w:rPr>
            </w:pPr>
          </w:p>
        </w:tc>
      </w:tr>
      <w:tr w14:paraId="4D5E3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825" w:type="dxa"/>
            <w:vMerge w:val="continue"/>
            <w:vAlign w:val="center"/>
          </w:tcPr>
          <w:p w14:paraId="60577D87">
            <w:pPr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</w:p>
        </w:tc>
        <w:tc>
          <w:tcPr>
            <w:tcW w:w="1166" w:type="dxa"/>
            <w:vAlign w:val="center"/>
          </w:tcPr>
          <w:p w14:paraId="66B2E9D9">
            <w:pPr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（...）</w:t>
            </w:r>
          </w:p>
        </w:tc>
        <w:tc>
          <w:tcPr>
            <w:tcW w:w="1167" w:type="dxa"/>
            <w:vAlign w:val="center"/>
          </w:tcPr>
          <w:p w14:paraId="69CB79D2">
            <w:pPr>
              <w:jc w:val="lef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167" w:type="dxa"/>
            <w:vAlign w:val="center"/>
          </w:tcPr>
          <w:p w14:paraId="068CCD58">
            <w:pPr>
              <w:jc w:val="lef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166" w:type="dxa"/>
            <w:vAlign w:val="center"/>
          </w:tcPr>
          <w:p w14:paraId="0F89A1CF">
            <w:pPr>
              <w:jc w:val="lef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167" w:type="dxa"/>
            <w:vAlign w:val="center"/>
          </w:tcPr>
          <w:p w14:paraId="3699727B">
            <w:pPr>
              <w:jc w:val="lef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361" w:type="dxa"/>
            <w:vAlign w:val="center"/>
          </w:tcPr>
          <w:p w14:paraId="3F46A30D">
            <w:pPr>
              <w:jc w:val="left"/>
              <w:rPr>
                <w:rFonts w:ascii="宋体" w:hAnsi="宋体" w:eastAsia="宋体" w:cs="宋体"/>
                <w:szCs w:val="21"/>
              </w:rPr>
            </w:pPr>
          </w:p>
        </w:tc>
      </w:tr>
      <w:tr w14:paraId="6E1AD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1825" w:type="dxa"/>
            <w:shd w:val="clear" w:color="auto" w:fill="auto"/>
            <w:vAlign w:val="center"/>
          </w:tcPr>
          <w:p w14:paraId="08C2D8D8">
            <w:pPr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可能涉及的运行维护、升级更新、备品备件、耗材等情况</w:t>
            </w:r>
          </w:p>
        </w:tc>
        <w:tc>
          <w:tcPr>
            <w:tcW w:w="7194" w:type="dxa"/>
            <w:gridSpan w:val="6"/>
            <w:shd w:val="clear" w:color="auto" w:fill="auto"/>
            <w:vAlign w:val="top"/>
          </w:tcPr>
          <w:p w14:paraId="50F78EEB">
            <w:pPr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1"/>
              </w:rPr>
              <w:t>请对采购标的可能涉及的运行维护、升级更新、备品备件、耗材等情况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进行概述。</w:t>
            </w:r>
          </w:p>
          <w:p w14:paraId="24A97109">
            <w:pPr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答：</w:t>
            </w:r>
          </w:p>
        </w:tc>
      </w:tr>
      <w:tr w14:paraId="3B97D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1825" w:type="dxa"/>
            <w:vAlign w:val="center"/>
          </w:tcPr>
          <w:p w14:paraId="2C64A220">
            <w:pPr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建议</w:t>
            </w:r>
          </w:p>
        </w:tc>
        <w:tc>
          <w:tcPr>
            <w:tcW w:w="7194" w:type="dxa"/>
            <w:gridSpan w:val="6"/>
            <w:vAlign w:val="top"/>
          </w:tcPr>
          <w:p w14:paraId="45D3A4F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firstLine="0"/>
              <w:jc w:val="both"/>
              <w:textAlignment w:val="auto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采购标的技术、商务要求（（如项目要求、人员和设备投入、考核验收等）的建议</w:t>
            </w:r>
          </w:p>
          <w:p w14:paraId="1977074B">
            <w:pPr>
              <w:jc w:val="both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答：</w:t>
            </w:r>
          </w:p>
          <w:p w14:paraId="059C8530">
            <w:pPr>
              <w:numPr>
                <w:ilvl w:val="0"/>
                <w:numId w:val="2"/>
              </w:numPr>
              <w:jc w:val="both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有利于项目实施的其他建议</w:t>
            </w:r>
          </w:p>
          <w:p w14:paraId="5DE822AF">
            <w:pPr>
              <w:jc w:val="both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答：</w:t>
            </w:r>
          </w:p>
        </w:tc>
      </w:tr>
      <w:tr w14:paraId="71899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</w:trPr>
        <w:tc>
          <w:tcPr>
            <w:tcW w:w="1825" w:type="dxa"/>
            <w:vAlign w:val="center"/>
          </w:tcPr>
          <w:p w14:paraId="456242F8">
            <w:pPr>
              <w:jc w:val="center"/>
              <w:rPr>
                <w:rFonts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其他</w:t>
            </w:r>
          </w:p>
        </w:tc>
        <w:tc>
          <w:tcPr>
            <w:tcW w:w="7194" w:type="dxa"/>
            <w:gridSpan w:val="6"/>
            <w:vAlign w:val="top"/>
          </w:tcPr>
          <w:p w14:paraId="484A6BA2">
            <w:pPr>
              <w:jc w:val="both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请单位自行说明：</w:t>
            </w:r>
          </w:p>
          <w:p w14:paraId="20F6C7DD">
            <w:pPr>
              <w:jc w:val="both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答：</w:t>
            </w:r>
            <w:r>
              <w:rPr>
                <w:rFonts w:hint="eastAsia" w:ascii="宋体" w:hAnsi="宋体" w:eastAsia="宋体"/>
                <w:i/>
                <w:szCs w:val="21"/>
              </w:rPr>
              <w:t>（可针对本采购项目进行说明）</w:t>
            </w:r>
          </w:p>
        </w:tc>
      </w:tr>
    </w:tbl>
    <w:p w14:paraId="36CFFF4D">
      <w:pPr>
        <w:spacing w:line="240" w:lineRule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注：按表格中要求的调查项，根据实际情况进行填写。供应商可在“建议”处提出贵单位对本项目采购需求的意见或建议；若无任何意见或建议的，请在对应项处填写“无”。</w:t>
      </w:r>
    </w:p>
    <w:p w14:paraId="2B3FF537">
      <w:pPr>
        <w:spacing w:line="240" w:lineRule="auto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附件：（供应商可将相关内容以附件的形式按顺序提供）</w:t>
      </w:r>
    </w:p>
    <w:p w14:paraId="7420B349">
      <w:pPr>
        <w:spacing w:line="360" w:lineRule="auto"/>
        <w:ind w:firstLine="420" w:firstLineChars="200"/>
        <w:jc w:val="right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供应商名称:（盖章）</w:t>
      </w:r>
    </w:p>
    <w:p w14:paraId="43433C7C">
      <w:pPr>
        <w:spacing w:line="360" w:lineRule="auto"/>
        <w:ind w:firstLine="420" w:firstLineChars="200"/>
        <w:jc w:val="right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年   月   日</w:t>
      </w:r>
    </w:p>
    <w:sectPr>
      <w:pgSz w:w="11906" w:h="16838"/>
      <w:pgMar w:top="1134" w:right="1418" w:bottom="851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14CCBB1"/>
    <w:multiLevelType w:val="singleLevel"/>
    <w:tmpl w:val="914CCBB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4E780BC9"/>
    <w:multiLevelType w:val="multilevel"/>
    <w:tmpl w:val="4E780BC9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WI3YzJjOWM2N2RiMGY2N2I5ODFjODBiOWQ0MTY5MTgifQ=="/>
  </w:docVars>
  <w:rsids>
    <w:rsidRoot w:val="10B526AC"/>
    <w:rsid w:val="00017EB5"/>
    <w:rsid w:val="00063435"/>
    <w:rsid w:val="000752FC"/>
    <w:rsid w:val="000F6273"/>
    <w:rsid w:val="00143485"/>
    <w:rsid w:val="00144A88"/>
    <w:rsid w:val="001B7BDE"/>
    <w:rsid w:val="002266B6"/>
    <w:rsid w:val="002744B5"/>
    <w:rsid w:val="00302400"/>
    <w:rsid w:val="00310608"/>
    <w:rsid w:val="003856F4"/>
    <w:rsid w:val="00385CE7"/>
    <w:rsid w:val="003941B6"/>
    <w:rsid w:val="003D0B86"/>
    <w:rsid w:val="004019C8"/>
    <w:rsid w:val="004131F8"/>
    <w:rsid w:val="004A444F"/>
    <w:rsid w:val="005255EB"/>
    <w:rsid w:val="00570DDB"/>
    <w:rsid w:val="005A71BD"/>
    <w:rsid w:val="006675A1"/>
    <w:rsid w:val="006A114F"/>
    <w:rsid w:val="006C1F35"/>
    <w:rsid w:val="006C722A"/>
    <w:rsid w:val="0070514C"/>
    <w:rsid w:val="00777D42"/>
    <w:rsid w:val="007A2117"/>
    <w:rsid w:val="007E53F5"/>
    <w:rsid w:val="007F5C0A"/>
    <w:rsid w:val="00801B4B"/>
    <w:rsid w:val="00804436"/>
    <w:rsid w:val="0083038E"/>
    <w:rsid w:val="00847904"/>
    <w:rsid w:val="0087170F"/>
    <w:rsid w:val="008A6A63"/>
    <w:rsid w:val="00954318"/>
    <w:rsid w:val="00A320F9"/>
    <w:rsid w:val="00A75BAD"/>
    <w:rsid w:val="00A77096"/>
    <w:rsid w:val="00AF017E"/>
    <w:rsid w:val="00B04C68"/>
    <w:rsid w:val="00B10D74"/>
    <w:rsid w:val="00B4616F"/>
    <w:rsid w:val="00B4761B"/>
    <w:rsid w:val="00C23ABC"/>
    <w:rsid w:val="00C4233D"/>
    <w:rsid w:val="00C7070E"/>
    <w:rsid w:val="00D12939"/>
    <w:rsid w:val="00D55A92"/>
    <w:rsid w:val="00DE0597"/>
    <w:rsid w:val="00E47B00"/>
    <w:rsid w:val="00E65BFF"/>
    <w:rsid w:val="00EB38F4"/>
    <w:rsid w:val="00EE73FA"/>
    <w:rsid w:val="00F4150C"/>
    <w:rsid w:val="01EF3980"/>
    <w:rsid w:val="025D08EA"/>
    <w:rsid w:val="02F949FE"/>
    <w:rsid w:val="0520422F"/>
    <w:rsid w:val="076020AA"/>
    <w:rsid w:val="07F95559"/>
    <w:rsid w:val="08417CB6"/>
    <w:rsid w:val="088F5E51"/>
    <w:rsid w:val="0891753F"/>
    <w:rsid w:val="09290BEC"/>
    <w:rsid w:val="098A5781"/>
    <w:rsid w:val="0AB45767"/>
    <w:rsid w:val="0C4905FF"/>
    <w:rsid w:val="0C6D3E1F"/>
    <w:rsid w:val="0D9773A6"/>
    <w:rsid w:val="0DC7755F"/>
    <w:rsid w:val="0DF9784C"/>
    <w:rsid w:val="0E042561"/>
    <w:rsid w:val="0EC51CF1"/>
    <w:rsid w:val="0FEF171B"/>
    <w:rsid w:val="10B526AC"/>
    <w:rsid w:val="1163035F"/>
    <w:rsid w:val="12762075"/>
    <w:rsid w:val="127A38F6"/>
    <w:rsid w:val="12D544CC"/>
    <w:rsid w:val="133E02C4"/>
    <w:rsid w:val="13993628"/>
    <w:rsid w:val="14483708"/>
    <w:rsid w:val="16297D48"/>
    <w:rsid w:val="170B02AA"/>
    <w:rsid w:val="17410382"/>
    <w:rsid w:val="17B11066"/>
    <w:rsid w:val="17D905BB"/>
    <w:rsid w:val="180970F2"/>
    <w:rsid w:val="1B903686"/>
    <w:rsid w:val="1C35348E"/>
    <w:rsid w:val="1CA10536"/>
    <w:rsid w:val="1D645AD8"/>
    <w:rsid w:val="1D7C3EC2"/>
    <w:rsid w:val="1DB46E22"/>
    <w:rsid w:val="1DB47B00"/>
    <w:rsid w:val="1E4075E6"/>
    <w:rsid w:val="1EAB0CC1"/>
    <w:rsid w:val="1EBE453C"/>
    <w:rsid w:val="1EF20BAC"/>
    <w:rsid w:val="200A081E"/>
    <w:rsid w:val="20785A5D"/>
    <w:rsid w:val="21296037"/>
    <w:rsid w:val="222E494D"/>
    <w:rsid w:val="237044C9"/>
    <w:rsid w:val="238E2BA1"/>
    <w:rsid w:val="241D19DD"/>
    <w:rsid w:val="24A03751"/>
    <w:rsid w:val="257638ED"/>
    <w:rsid w:val="25B6018D"/>
    <w:rsid w:val="283006CB"/>
    <w:rsid w:val="285D696E"/>
    <w:rsid w:val="288D4445"/>
    <w:rsid w:val="29A1688F"/>
    <w:rsid w:val="29D735E8"/>
    <w:rsid w:val="2A5630C8"/>
    <w:rsid w:val="2B5621F6"/>
    <w:rsid w:val="2BC5737C"/>
    <w:rsid w:val="2C26606D"/>
    <w:rsid w:val="2C62428A"/>
    <w:rsid w:val="2CF258A6"/>
    <w:rsid w:val="2E5B5F95"/>
    <w:rsid w:val="2E5C3FC8"/>
    <w:rsid w:val="2F745341"/>
    <w:rsid w:val="317E3403"/>
    <w:rsid w:val="318956D7"/>
    <w:rsid w:val="32207918"/>
    <w:rsid w:val="32222E32"/>
    <w:rsid w:val="32B507A0"/>
    <w:rsid w:val="33C347BC"/>
    <w:rsid w:val="346E32D5"/>
    <w:rsid w:val="3491429F"/>
    <w:rsid w:val="34F55208"/>
    <w:rsid w:val="36A77DAA"/>
    <w:rsid w:val="37BE35FD"/>
    <w:rsid w:val="38BF587F"/>
    <w:rsid w:val="38F4426A"/>
    <w:rsid w:val="392456E2"/>
    <w:rsid w:val="3A976388"/>
    <w:rsid w:val="3D482560"/>
    <w:rsid w:val="3F7722E4"/>
    <w:rsid w:val="42073406"/>
    <w:rsid w:val="42674891"/>
    <w:rsid w:val="428B736E"/>
    <w:rsid w:val="429E4757"/>
    <w:rsid w:val="44F71434"/>
    <w:rsid w:val="45181E73"/>
    <w:rsid w:val="45915C64"/>
    <w:rsid w:val="45D463A0"/>
    <w:rsid w:val="45DF1C05"/>
    <w:rsid w:val="45FD1795"/>
    <w:rsid w:val="481E59F2"/>
    <w:rsid w:val="497214EB"/>
    <w:rsid w:val="49CE21BE"/>
    <w:rsid w:val="4B0940A8"/>
    <w:rsid w:val="4BC863A1"/>
    <w:rsid w:val="4C6F0F12"/>
    <w:rsid w:val="4CD30829"/>
    <w:rsid w:val="4E4A5793"/>
    <w:rsid w:val="4E4C1E6E"/>
    <w:rsid w:val="4EC015B1"/>
    <w:rsid w:val="4ED067D7"/>
    <w:rsid w:val="51EA5DB2"/>
    <w:rsid w:val="52940917"/>
    <w:rsid w:val="539B01A9"/>
    <w:rsid w:val="544F1DCC"/>
    <w:rsid w:val="54CC087E"/>
    <w:rsid w:val="55872193"/>
    <w:rsid w:val="55CD51E5"/>
    <w:rsid w:val="56464A92"/>
    <w:rsid w:val="5680054C"/>
    <w:rsid w:val="572332D3"/>
    <w:rsid w:val="58CF5213"/>
    <w:rsid w:val="5CD32DF8"/>
    <w:rsid w:val="5E36363E"/>
    <w:rsid w:val="5E39312E"/>
    <w:rsid w:val="5EF036F4"/>
    <w:rsid w:val="5F927999"/>
    <w:rsid w:val="60DD2497"/>
    <w:rsid w:val="62145A44"/>
    <w:rsid w:val="63E02DF6"/>
    <w:rsid w:val="646F78AA"/>
    <w:rsid w:val="65643D62"/>
    <w:rsid w:val="67A7735B"/>
    <w:rsid w:val="67AC4971"/>
    <w:rsid w:val="68556DB7"/>
    <w:rsid w:val="68916F6D"/>
    <w:rsid w:val="6B972BC2"/>
    <w:rsid w:val="6C54385C"/>
    <w:rsid w:val="6CF21078"/>
    <w:rsid w:val="6EDE39E8"/>
    <w:rsid w:val="6F675358"/>
    <w:rsid w:val="6F7C589A"/>
    <w:rsid w:val="704B7174"/>
    <w:rsid w:val="7256750B"/>
    <w:rsid w:val="737547B1"/>
    <w:rsid w:val="75F55DC2"/>
    <w:rsid w:val="76124028"/>
    <w:rsid w:val="78E33F6B"/>
    <w:rsid w:val="78E9026F"/>
    <w:rsid w:val="79C83DEC"/>
    <w:rsid w:val="7A1533FD"/>
    <w:rsid w:val="7B3E3E8D"/>
    <w:rsid w:val="7D817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paragraph" w:customStyle="1" w:styleId="9">
    <w:name w:val="Table Paragraph"/>
    <w:basedOn w:val="1"/>
    <w:qFormat/>
    <w:uiPriority w:val="1"/>
    <w:rPr>
      <w:rFonts w:ascii="宋体" w:hAnsi="宋体" w:eastAsia="宋体" w:cs="宋体"/>
    </w:rPr>
  </w:style>
  <w:style w:type="character" w:customStyle="1" w:styleId="10">
    <w:name w:val="页眉 Char"/>
    <w:basedOn w:val="7"/>
    <w:link w:val="4"/>
    <w:qFormat/>
    <w:uiPriority w:val="0"/>
    <w:rPr>
      <w:rFonts w:ascii="等线" w:hAnsi="等线" w:eastAsia="等线" w:cs="Times New Roman"/>
      <w:kern w:val="2"/>
      <w:sz w:val="18"/>
      <w:szCs w:val="18"/>
    </w:rPr>
  </w:style>
  <w:style w:type="character" w:customStyle="1" w:styleId="11">
    <w:name w:val="页脚 Char"/>
    <w:basedOn w:val="7"/>
    <w:link w:val="3"/>
    <w:qFormat/>
    <w:uiPriority w:val="0"/>
    <w:rPr>
      <w:rFonts w:ascii="等线" w:hAnsi="等线" w:eastAsia="等线" w:cs="Times New Roman"/>
      <w:kern w:val="2"/>
      <w:sz w:val="18"/>
      <w:szCs w:val="18"/>
    </w:rPr>
  </w:style>
  <w:style w:type="paragraph" w:customStyle="1" w:styleId="1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微软雅黑" w:hAnsi="Times New Roman" w:eastAsia="微软雅黑" w:cs="微软雅黑"/>
      <w:color w:val="000000"/>
      <w:sz w:val="24"/>
      <w:szCs w:val="24"/>
      <w:lang w:val="en-US" w:eastAsia="zh-CN" w:bidi="ar-SA"/>
    </w:rPr>
  </w:style>
  <w:style w:type="paragraph" w:customStyle="1" w:styleId="13">
    <w:name w:val="0- 正文"/>
    <w:basedOn w:val="1"/>
    <w:qFormat/>
    <w:uiPriority w:val="0"/>
    <w:pPr>
      <w:spacing w:line="360" w:lineRule="auto"/>
      <w:ind w:firstLine="482"/>
    </w:pPr>
    <w:rPr>
      <w:rFonts w:ascii="Calibri" w:hAnsi="Calibri"/>
      <w:sz w:val="24"/>
    </w:rPr>
  </w:style>
  <w:style w:type="paragraph" w:styleId="14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807</Words>
  <Characters>812</Characters>
  <Lines>8</Lines>
  <Paragraphs>2</Paragraphs>
  <TotalTime>3</TotalTime>
  <ScaleCrop>false</ScaleCrop>
  <LinksUpToDate>false</LinksUpToDate>
  <CharactersWithSpaces>856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2022-02-14T02:01:00Z</dcterms:created>
  <dc:creator>hualun-zdy</dc:creator>
  <cp:lastModifiedBy>WPS_1481086387</cp:lastModifiedBy>
  <dcterms:modified xsi:type="dcterms:W3CDTF">2026-07-28T07:01:41Z</dcterms:modified>
  <cp:revision>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35FFB1C121764F969DE9F832DD647A53</vt:lpwstr>
  </property>
  <property fmtid="{D5CDD505-2E9C-101B-9397-08002B2CF9AE}" pid="4" name="KSOTemplateDocerSaveRecord">
    <vt:lpwstr>eyJoZGlkIjoiMDVmN2Q5ZjM3YTYwOTZlZmM0MzUwNTBjMWQ1Mzc0ZGUiLCJ1c2VySWQiOiIyNTUzNTE1MTMifQ==</vt:lpwstr>
  </property>
</Properties>
</file>